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16A1" w14:textId="176EBBAB" w:rsidR="00C0251C" w:rsidRDefault="00C26286">
      <w:pPr>
        <w:jc w:val="center"/>
        <w:rPr>
          <w:rFonts w:ascii="Calibri" w:eastAsia="Times New Roman" w:hAnsi="Calibri" w:cs="Times New Roman"/>
          <w:sz w:val="28"/>
          <w:szCs w:val="28"/>
        </w:rPr>
      </w:pPr>
      <w:r>
        <w:rPr>
          <w:rFonts w:ascii="Calibri" w:eastAsia="Times New Roman" w:hAnsi="Calibri" w:cs="Times New Roman"/>
          <w:b/>
          <w:sz w:val="28"/>
          <w:szCs w:val="28"/>
        </w:rPr>
        <w:t xml:space="preserve">                                                                                                                                                                                                                                                                                                                                                                                                                                                                                                                                                                                                                                                                                                                                                                                                                                           </w:t>
      </w:r>
      <w:r w:rsidR="009D0BB3">
        <w:rPr>
          <w:rFonts w:ascii="Calibri" w:eastAsia="Times New Roman" w:hAnsi="Calibri" w:cs="Times New Roman"/>
          <w:b/>
          <w:sz w:val="28"/>
          <w:szCs w:val="28"/>
        </w:rPr>
        <w:t xml:space="preserve">Verslag </w:t>
      </w:r>
      <w:r w:rsidR="00015C51">
        <w:rPr>
          <w:rFonts w:ascii="Calibri" w:eastAsia="Times New Roman" w:hAnsi="Calibri" w:cs="Times New Roman"/>
          <w:b/>
          <w:sz w:val="28"/>
          <w:szCs w:val="28"/>
        </w:rPr>
        <w:t>Algemeen Bestuur</w:t>
      </w: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604"/>
        <w:gridCol w:w="7476"/>
      </w:tblGrid>
      <w:tr w:rsidR="00C0251C" w14:paraId="3AA5C621" w14:textId="77777777">
        <w:tc>
          <w:tcPr>
            <w:tcW w:w="1604" w:type="dxa"/>
            <w:tcMar>
              <w:left w:w="0" w:type="dxa"/>
              <w:right w:w="0" w:type="dxa"/>
            </w:tcMar>
          </w:tcPr>
          <w:p w14:paraId="57A5D0B0" w14:textId="77777777" w:rsidR="00C0251C" w:rsidRDefault="00015C51">
            <w:pPr>
              <w:rPr>
                <w:rFonts w:ascii="Calibri" w:eastAsia="Times New Roman" w:hAnsi="Calibri" w:cs="Times New Roman"/>
              </w:rPr>
            </w:pPr>
            <w:r>
              <w:rPr>
                <w:rFonts w:ascii="Calibri" w:eastAsia="Times New Roman" w:hAnsi="Calibri" w:cs="Times New Roman"/>
                <w:b/>
              </w:rPr>
              <w:t>Datum</w:t>
            </w:r>
          </w:p>
        </w:tc>
        <w:tc>
          <w:tcPr>
            <w:tcW w:w="7476" w:type="dxa"/>
            <w:tcMar>
              <w:left w:w="0" w:type="dxa"/>
              <w:right w:w="0" w:type="dxa"/>
            </w:tcMar>
          </w:tcPr>
          <w:p w14:paraId="0F43E49B" w14:textId="77777777" w:rsidR="00C0251C" w:rsidRDefault="00015C51">
            <w:pPr>
              <w:rPr>
                <w:rFonts w:ascii="Calibri" w:eastAsia="Times New Roman" w:hAnsi="Calibri" w:cs="Times New Roman"/>
              </w:rPr>
            </w:pPr>
            <w:r>
              <w:rPr>
                <w:rFonts w:ascii="Calibri" w:eastAsia="Times New Roman" w:hAnsi="Calibri" w:cs="Times New Roman"/>
              </w:rPr>
              <w:t>30-10-2025</w:t>
            </w:r>
          </w:p>
        </w:tc>
      </w:tr>
      <w:tr w:rsidR="00C0251C" w14:paraId="5EC43849" w14:textId="77777777">
        <w:tc>
          <w:tcPr>
            <w:tcW w:w="1604" w:type="dxa"/>
            <w:tcMar>
              <w:left w:w="0" w:type="dxa"/>
              <w:right w:w="0" w:type="dxa"/>
            </w:tcMar>
          </w:tcPr>
          <w:p w14:paraId="04AEC632" w14:textId="77777777" w:rsidR="00C0251C" w:rsidRDefault="00015C51">
            <w:pPr>
              <w:rPr>
                <w:rFonts w:ascii="Calibri" w:eastAsia="Times New Roman" w:hAnsi="Calibri" w:cs="Times New Roman"/>
              </w:rPr>
            </w:pPr>
            <w:r>
              <w:rPr>
                <w:rFonts w:ascii="Calibri" w:eastAsia="Times New Roman" w:hAnsi="Calibri" w:cs="Times New Roman"/>
                <w:b/>
              </w:rPr>
              <w:t>Tijd</w:t>
            </w:r>
          </w:p>
        </w:tc>
        <w:tc>
          <w:tcPr>
            <w:tcW w:w="7476" w:type="dxa"/>
            <w:tcMar>
              <w:left w:w="0" w:type="dxa"/>
              <w:right w:w="0" w:type="dxa"/>
            </w:tcMar>
          </w:tcPr>
          <w:p w14:paraId="3FF61659" w14:textId="77777777" w:rsidR="00C0251C" w:rsidRDefault="00015C51">
            <w:pPr>
              <w:rPr>
                <w:rFonts w:ascii="Calibri" w:eastAsia="Times New Roman" w:hAnsi="Calibri" w:cs="Times New Roman"/>
              </w:rPr>
            </w:pPr>
            <w:r>
              <w:rPr>
                <w:rFonts w:ascii="Calibri" w:eastAsia="Times New Roman" w:hAnsi="Calibri" w:cs="Times New Roman"/>
              </w:rPr>
              <w:t>13:00 - 14:30</w:t>
            </w:r>
          </w:p>
        </w:tc>
      </w:tr>
      <w:tr w:rsidR="00C0251C" w14:paraId="4F96CDD5" w14:textId="77777777">
        <w:tc>
          <w:tcPr>
            <w:tcW w:w="1604" w:type="dxa"/>
            <w:tcMar>
              <w:left w:w="0" w:type="dxa"/>
              <w:right w:w="0" w:type="dxa"/>
            </w:tcMar>
          </w:tcPr>
          <w:p w14:paraId="28B02E33" w14:textId="77777777" w:rsidR="00C0251C" w:rsidRDefault="00015C51">
            <w:pPr>
              <w:rPr>
                <w:rFonts w:ascii="Calibri" w:eastAsia="Times New Roman" w:hAnsi="Calibri" w:cs="Times New Roman"/>
              </w:rPr>
            </w:pPr>
            <w:r>
              <w:rPr>
                <w:rFonts w:ascii="Calibri" w:eastAsia="Times New Roman" w:hAnsi="Calibri" w:cs="Times New Roman"/>
                <w:b/>
              </w:rPr>
              <w:t>Locatie</w:t>
            </w:r>
          </w:p>
        </w:tc>
        <w:tc>
          <w:tcPr>
            <w:tcW w:w="7476" w:type="dxa"/>
            <w:tcMar>
              <w:left w:w="0" w:type="dxa"/>
              <w:right w:w="0" w:type="dxa"/>
            </w:tcMar>
          </w:tcPr>
          <w:p w14:paraId="09E920AA" w14:textId="77777777" w:rsidR="00C0251C" w:rsidRDefault="00015C51">
            <w:pPr>
              <w:rPr>
                <w:rFonts w:ascii="Calibri" w:eastAsia="Times New Roman" w:hAnsi="Calibri" w:cs="Times New Roman"/>
              </w:rPr>
            </w:pPr>
            <w:r>
              <w:rPr>
                <w:rFonts w:ascii="Calibri" w:eastAsia="Times New Roman" w:hAnsi="Calibri" w:cs="Times New Roman"/>
              </w:rPr>
              <w:t>Via teams</w:t>
            </w:r>
          </w:p>
        </w:tc>
      </w:tr>
      <w:tr w:rsidR="00C0251C" w14:paraId="474C9F65" w14:textId="77777777">
        <w:tc>
          <w:tcPr>
            <w:tcW w:w="1604" w:type="dxa"/>
            <w:tcMar>
              <w:left w:w="0" w:type="dxa"/>
              <w:right w:w="0" w:type="dxa"/>
            </w:tcMar>
          </w:tcPr>
          <w:p w14:paraId="6763476F" w14:textId="77777777" w:rsidR="00C0251C" w:rsidRDefault="00015C51">
            <w:pPr>
              <w:rPr>
                <w:rFonts w:ascii="Calibri" w:eastAsia="Times New Roman" w:hAnsi="Calibri" w:cs="Times New Roman"/>
              </w:rPr>
            </w:pPr>
            <w:r>
              <w:rPr>
                <w:rFonts w:ascii="Calibri" w:eastAsia="Times New Roman" w:hAnsi="Calibri" w:cs="Times New Roman"/>
                <w:b/>
              </w:rPr>
              <w:t>Voorzitter</w:t>
            </w:r>
          </w:p>
        </w:tc>
        <w:tc>
          <w:tcPr>
            <w:tcW w:w="7476" w:type="dxa"/>
            <w:tcMar>
              <w:left w:w="0" w:type="dxa"/>
              <w:right w:w="0" w:type="dxa"/>
            </w:tcMar>
          </w:tcPr>
          <w:p w14:paraId="66B84C1B" w14:textId="77777777" w:rsidR="00C0251C" w:rsidRDefault="00015C51">
            <w:pPr>
              <w:rPr>
                <w:rFonts w:ascii="Calibri" w:eastAsia="Times New Roman" w:hAnsi="Calibri" w:cs="Times New Roman"/>
              </w:rPr>
            </w:pPr>
            <w:r>
              <w:rPr>
                <w:rFonts w:ascii="Calibri" w:eastAsia="Times New Roman" w:hAnsi="Calibri" w:cs="Times New Roman"/>
              </w:rPr>
              <w:t>Mark Boumans</w:t>
            </w:r>
          </w:p>
        </w:tc>
      </w:tr>
    </w:tbl>
    <w:p w14:paraId="618BBBA2" w14:textId="77777777" w:rsidR="00C0251C" w:rsidRDefault="00C0251C">
      <w:pPr>
        <w:rPr>
          <w:rFonts w:ascii="Calibri" w:eastAsia="Times New Roman" w:hAnsi="Calibri" w:cs="Times New Roman"/>
          <w:sz w:val="18"/>
          <w:szCs w:val="18"/>
        </w:rPr>
      </w:pPr>
    </w:p>
    <w:tbl>
      <w:tblPr>
        <w:tblStyle w:val="Tabelraster"/>
        <w:tblW w:w="9080" w:type="dxa"/>
        <w:tblBorders>
          <w:top w:val="nil"/>
          <w:left w:val="nil"/>
          <w:bottom w:val="nil"/>
          <w:right w:val="nil"/>
          <w:insideH w:val="nil"/>
          <w:insideV w:val="nil"/>
        </w:tblBorders>
        <w:tblLayout w:type="fixed"/>
        <w:tblLook w:val="04A0" w:firstRow="1" w:lastRow="0" w:firstColumn="1" w:lastColumn="0" w:noHBand="0" w:noVBand="1"/>
      </w:tblPr>
      <w:tblGrid>
        <w:gridCol w:w="1124"/>
        <w:gridCol w:w="7956"/>
      </w:tblGrid>
      <w:tr w:rsidR="00C0251C" w14:paraId="7D21EEB6" w14:textId="77777777">
        <w:tc>
          <w:tcPr>
            <w:tcW w:w="1124" w:type="dxa"/>
            <w:shd w:val="clear" w:color="auto" w:fill="E7E6E6" w:themeFill="background2"/>
          </w:tcPr>
          <w:p w14:paraId="48AA1CCE" w14:textId="77777777" w:rsidR="00C0251C" w:rsidRDefault="00C0251C">
            <w:pPr>
              <w:rPr>
                <w:rFonts w:ascii="Calibri" w:eastAsia="Times New Roman" w:hAnsi="Calibri" w:cs="Times New Roman"/>
              </w:rPr>
            </w:pPr>
          </w:p>
        </w:tc>
        <w:tc>
          <w:tcPr>
            <w:tcW w:w="7956" w:type="dxa"/>
            <w:shd w:val="clear" w:color="auto" w:fill="E7E6E6" w:themeFill="background2"/>
          </w:tcPr>
          <w:p w14:paraId="411FD457" w14:textId="77777777" w:rsidR="00C0251C" w:rsidRDefault="00C0251C">
            <w:pPr>
              <w:rPr>
                <w:rFonts w:ascii="Calibri" w:eastAsia="Times New Roman" w:hAnsi="Calibri" w:cs="Times New Roman"/>
              </w:rPr>
            </w:pPr>
          </w:p>
        </w:tc>
      </w:tr>
      <w:tr w:rsidR="00C0251C" w14:paraId="4F3E9BAC" w14:textId="77777777">
        <w:tc>
          <w:tcPr>
            <w:tcW w:w="1124" w:type="dxa"/>
          </w:tcPr>
          <w:p w14:paraId="19CFA58B" w14:textId="77777777" w:rsidR="00C0251C" w:rsidRDefault="00015C51">
            <w:pPr>
              <w:rPr>
                <w:rFonts w:ascii="Calibri" w:eastAsia="Times New Roman" w:hAnsi="Calibri" w:cs="Times New Roman"/>
              </w:rPr>
            </w:pPr>
            <w:r>
              <w:rPr>
                <w:rFonts w:ascii="Calibri" w:eastAsia="Times New Roman" w:hAnsi="Calibri" w:cs="Times New Roman"/>
                <w:b/>
              </w:rPr>
              <w:t>1</w:t>
            </w:r>
          </w:p>
          <w:p w14:paraId="4E0E8EDA" w14:textId="77777777" w:rsidR="00C0251C" w:rsidRDefault="00C0251C">
            <w:pPr>
              <w:rPr>
                <w:rFonts w:ascii="Calibri" w:eastAsia="Times New Roman" w:hAnsi="Calibri" w:cs="Times New Roman"/>
                <w:sz w:val="18"/>
                <w:szCs w:val="18"/>
              </w:rPr>
            </w:pPr>
          </w:p>
        </w:tc>
        <w:tc>
          <w:tcPr>
            <w:tcW w:w="7956" w:type="dxa"/>
          </w:tcPr>
          <w:p w14:paraId="1F8B145E" w14:textId="77777777" w:rsidR="00C0251C" w:rsidRDefault="00015C51" w:rsidP="00C27A88">
            <w:pPr>
              <w:spacing w:after="0" w:line="240" w:lineRule="auto"/>
              <w:rPr>
                <w:rFonts w:ascii="Calibri" w:eastAsia="Times New Roman" w:hAnsi="Calibri" w:cs="Times New Roman"/>
              </w:rPr>
            </w:pPr>
            <w:r>
              <w:rPr>
                <w:rFonts w:ascii="Calibri" w:eastAsia="Times New Roman" w:hAnsi="Calibri" w:cs="Times New Roman"/>
                <w:b/>
              </w:rPr>
              <w:t>Opening en mededelingen</w:t>
            </w:r>
          </w:p>
          <w:p w14:paraId="56C5022B" w14:textId="334EDB8B" w:rsidR="00C27A88" w:rsidRDefault="00FD51E9" w:rsidP="00C27A88">
            <w:pPr>
              <w:spacing w:after="0" w:line="240" w:lineRule="auto"/>
              <w:rPr>
                <w:rFonts w:ascii="Calibri" w:eastAsia="Times New Roman" w:hAnsi="Calibri" w:cs="Times New Roman"/>
              </w:rPr>
            </w:pPr>
            <w:r w:rsidRPr="00FD51E9">
              <w:rPr>
                <w:rFonts w:ascii="Calibri" w:eastAsia="Times New Roman" w:hAnsi="Calibri" w:cs="Times New Roman"/>
              </w:rPr>
              <w:t>P</w:t>
            </w:r>
            <w:r w:rsidR="00C27A88">
              <w:rPr>
                <w:rFonts w:ascii="Calibri" w:eastAsia="Times New Roman" w:hAnsi="Calibri" w:cs="Times New Roman"/>
              </w:rPr>
              <w:t>. van Domburg sluit iets later aan.</w:t>
            </w:r>
          </w:p>
          <w:p w14:paraId="0123D723" w14:textId="2433E79C" w:rsidR="00FD51E9" w:rsidRDefault="00C27A88" w:rsidP="00C27A88">
            <w:pPr>
              <w:spacing w:after="0" w:line="240" w:lineRule="auto"/>
              <w:rPr>
                <w:rFonts w:ascii="Calibri" w:eastAsia="Times New Roman" w:hAnsi="Calibri" w:cs="Times New Roman"/>
              </w:rPr>
            </w:pPr>
            <w:r>
              <w:rPr>
                <w:rFonts w:ascii="Calibri" w:eastAsia="Times New Roman" w:hAnsi="Calibri" w:cs="Times New Roman"/>
              </w:rPr>
              <w:t>I. Rensink meldt dat normaal gesproken een uitvoeringsplan voor het komende jaar gemaakt wordt en dit door de Achterhoek Raad in december te laten vaststellen. De Achterhoek Board heeft echter besloten dit voor 2026 niet te doen. Dit gelet op de doorontwikkeling en de focus op een nieuwe visie. Het uitvoeringsplan 2025 biedt -samen met de Regio Deal- voldoende ruimte om door te gaan in 2026.</w:t>
            </w:r>
          </w:p>
          <w:p w14:paraId="35992574" w14:textId="77777777" w:rsidR="00681599" w:rsidRPr="00681599" w:rsidRDefault="00681599" w:rsidP="00C27A88">
            <w:pPr>
              <w:pStyle w:val="Geenafstand"/>
            </w:pPr>
          </w:p>
        </w:tc>
      </w:tr>
      <w:tr w:rsidR="00C0251C" w14:paraId="282B7914" w14:textId="77777777">
        <w:tc>
          <w:tcPr>
            <w:tcW w:w="1124" w:type="dxa"/>
          </w:tcPr>
          <w:p w14:paraId="2FE6E8BB" w14:textId="77777777" w:rsidR="00C0251C" w:rsidRDefault="00015C51">
            <w:pPr>
              <w:rPr>
                <w:rFonts w:ascii="Calibri" w:eastAsia="Times New Roman" w:hAnsi="Calibri" w:cs="Times New Roman"/>
              </w:rPr>
            </w:pPr>
            <w:r>
              <w:rPr>
                <w:rFonts w:ascii="Calibri" w:eastAsia="Times New Roman" w:hAnsi="Calibri" w:cs="Times New Roman"/>
                <w:b/>
              </w:rPr>
              <w:t>2</w:t>
            </w:r>
          </w:p>
          <w:p w14:paraId="487B2034" w14:textId="77777777" w:rsidR="00C0251C" w:rsidRDefault="00C0251C">
            <w:pPr>
              <w:rPr>
                <w:rFonts w:ascii="Calibri" w:eastAsia="Times New Roman" w:hAnsi="Calibri" w:cs="Times New Roman"/>
                <w:sz w:val="18"/>
                <w:szCs w:val="18"/>
              </w:rPr>
            </w:pPr>
          </w:p>
        </w:tc>
        <w:tc>
          <w:tcPr>
            <w:tcW w:w="7956" w:type="dxa"/>
          </w:tcPr>
          <w:p w14:paraId="368F55AA" w14:textId="77777777" w:rsidR="00C0251C" w:rsidRDefault="00015C51" w:rsidP="003D46CB">
            <w:pPr>
              <w:spacing w:after="0"/>
              <w:rPr>
                <w:rFonts w:ascii="Calibri" w:eastAsia="Times New Roman" w:hAnsi="Calibri" w:cs="Times New Roman"/>
              </w:rPr>
            </w:pPr>
            <w:r>
              <w:rPr>
                <w:rFonts w:ascii="Calibri" w:eastAsia="Times New Roman" w:hAnsi="Calibri" w:cs="Times New Roman"/>
                <w:b/>
              </w:rPr>
              <w:t>Vervolgstappen doorontwikkeling Achterhoek Samenwerking</w:t>
            </w:r>
          </w:p>
          <w:p w14:paraId="64B173D2" w14:textId="35F43B75" w:rsidR="003D46CB" w:rsidRDefault="003D46CB" w:rsidP="003D46CB">
            <w:pPr>
              <w:spacing w:after="0"/>
              <w:divId w:val="1159890636"/>
              <w:rPr>
                <w:rFonts w:ascii="Calibri" w:hAnsi="Calibri" w:cs="Calibri"/>
              </w:rPr>
            </w:pPr>
            <w:r>
              <w:rPr>
                <w:rFonts w:ascii="Calibri" w:hAnsi="Calibri" w:cs="Calibri"/>
              </w:rPr>
              <w:t xml:space="preserve">I. Rensink licht toe dat er alweer een aantal stappen zijn gezet. </w:t>
            </w:r>
          </w:p>
          <w:p w14:paraId="24D39EC0" w14:textId="6435425B" w:rsidR="003D46CB" w:rsidRDefault="003D46CB" w:rsidP="003D46CB">
            <w:pPr>
              <w:pStyle w:val="Geenafstand"/>
              <w:divId w:val="1159890636"/>
            </w:pPr>
            <w:r>
              <w:t>Een eerste opzet van het Regioplan NPVR wordt volgende week in de Board besproken. Dit Regioplan is breder dan de Visie 2050. D</w:t>
            </w:r>
            <w:r w:rsidR="002A7224">
              <w:t>e Visie is gekoppeld aan wat Achterhoek Ambassadeurs doet. In december worden de contouren van de Visie 2050</w:t>
            </w:r>
            <w:r w:rsidR="00EA6F70">
              <w:t xml:space="preserve"> (uitwerking van het inhoudelijk perspectief en Governance)</w:t>
            </w:r>
            <w:r w:rsidR="002A7224">
              <w:t xml:space="preserve"> en de opzet van het Regioplan NPVR geagendeerd voor de Achterhoek Raad.</w:t>
            </w:r>
          </w:p>
          <w:p w14:paraId="4A673620" w14:textId="110ECD0B" w:rsidR="002A7224" w:rsidRDefault="002A7224" w:rsidP="003D46CB">
            <w:pPr>
              <w:pStyle w:val="Geenafstand"/>
              <w:divId w:val="1159890636"/>
            </w:pPr>
            <w:r>
              <w:t>A. Bronsvoort geeft aan dat er contact is over ondermijning, maar dat ze niet teruggekregen heeft dat er in december al een concept Regioplan ligt. I. Rensink antwoordt dat het nu nog over de opzet/inventarisatie van onderwerpen gaat.</w:t>
            </w:r>
          </w:p>
          <w:p w14:paraId="50BBC26B" w14:textId="2BCEF33A" w:rsidR="002A7224" w:rsidRDefault="00EA6F70" w:rsidP="003D46CB">
            <w:pPr>
              <w:pStyle w:val="Geenafstand"/>
              <w:divId w:val="1159890636"/>
              <w:rPr>
                <w:b/>
                <w:bCs/>
              </w:rPr>
            </w:pPr>
            <w:r>
              <w:t xml:space="preserve">A. Bronsvoort wil voorkomen dat ondermijning achter gaat lopen. Ze geeft aan dat de projectleider mee kan denken en schrijven. Afgesproken wordt dat de stukken over ondermijning aan haar worden toegezonden. </w:t>
            </w:r>
            <w:r>
              <w:rPr>
                <w:b/>
                <w:bCs/>
              </w:rPr>
              <w:t>Actie I. Rensink</w:t>
            </w:r>
          </w:p>
          <w:p w14:paraId="1EEFDA00" w14:textId="5D03521C" w:rsidR="00EA6F70" w:rsidRDefault="00EA6F70" w:rsidP="003D46CB">
            <w:pPr>
              <w:pStyle w:val="Geenafstand"/>
              <w:divId w:val="1159890636"/>
            </w:pPr>
            <w:r>
              <w:t>L. Werger geeft aan dat ze behoefte heeft aan een tijdpad</w:t>
            </w:r>
            <w:r w:rsidR="00D4235A">
              <w:t>.</w:t>
            </w:r>
            <w:r>
              <w:t xml:space="preserve"> </w:t>
            </w:r>
          </w:p>
          <w:p w14:paraId="143E8C15" w14:textId="5E103BC2" w:rsidR="00EA6F70" w:rsidRDefault="00EA6F70" w:rsidP="003D46CB">
            <w:pPr>
              <w:pStyle w:val="Geenafstand"/>
              <w:divId w:val="1159890636"/>
            </w:pPr>
            <w:r>
              <w:t>M. Boumans geeft aan dat de Achterhoek wat achterloopt op andere regio’s, maar hij is vooral bezorgd over het Rijk, die op de rem trapt. Dat vraagt nog veel lobby werk ook richting nieuwe Kamer en Kabinet.</w:t>
            </w:r>
          </w:p>
          <w:p w14:paraId="2E256D51" w14:textId="117FF7F9" w:rsidR="00EA6F70" w:rsidRDefault="00EA6F70" w:rsidP="003D46CB">
            <w:pPr>
              <w:pStyle w:val="Geenafstand"/>
              <w:divId w:val="1159890636"/>
            </w:pPr>
            <w:r>
              <w:t xml:space="preserve">Op 12 november is er een bijeenkomst over het RPA met alle Raden. Het RPA is een van de bouwstenen van de Visie 2050 en ligt 15 december ook voor in de Achterhoek Raad. </w:t>
            </w:r>
          </w:p>
          <w:p w14:paraId="24C8ED4A" w14:textId="129A8C45" w:rsidR="00EA6F70" w:rsidRPr="006B6EFE" w:rsidRDefault="00EA6F70" w:rsidP="003D46CB">
            <w:pPr>
              <w:pStyle w:val="Geenafstand"/>
              <w:divId w:val="1159890636"/>
              <w:rPr>
                <w:b/>
                <w:bCs/>
              </w:rPr>
            </w:pPr>
            <w:r>
              <w:t>Afgesproken wordt om het algemeen bestuur goed</w:t>
            </w:r>
            <w:r w:rsidR="006B6EFE">
              <w:t xml:space="preserve"> mee te nemen in </w:t>
            </w:r>
            <w:r w:rsidR="00664935">
              <w:t xml:space="preserve">het </w:t>
            </w:r>
            <w:r w:rsidR="006B6EFE">
              <w:t xml:space="preserve">proces. </w:t>
            </w:r>
            <w:r w:rsidR="006B6EFE">
              <w:rPr>
                <w:b/>
                <w:bCs/>
              </w:rPr>
              <w:t>Actie W</w:t>
            </w:r>
            <w:r w:rsidR="00ED5785">
              <w:rPr>
                <w:b/>
                <w:bCs/>
              </w:rPr>
              <w:t>. Stortelder/I. Rensink</w:t>
            </w:r>
          </w:p>
          <w:p w14:paraId="3ABE0DFD" w14:textId="77777777" w:rsidR="00C0251C" w:rsidRDefault="00C0251C" w:rsidP="00F25ED7">
            <w:pPr>
              <w:pStyle w:val="Geenafstand"/>
              <w:divId w:val="1159890636"/>
              <w:rPr>
                <w:rFonts w:ascii="Calibri" w:eastAsia="Times New Roman" w:hAnsi="Calibri" w:cs="Times New Roman"/>
                <w:sz w:val="18"/>
                <w:szCs w:val="18"/>
              </w:rPr>
            </w:pPr>
          </w:p>
        </w:tc>
      </w:tr>
      <w:tr w:rsidR="00C0251C" w14:paraId="2E356F6E" w14:textId="77777777">
        <w:tc>
          <w:tcPr>
            <w:tcW w:w="1124" w:type="dxa"/>
          </w:tcPr>
          <w:p w14:paraId="26D0C9C3" w14:textId="77777777" w:rsidR="00C0251C" w:rsidRDefault="00015C51">
            <w:pPr>
              <w:rPr>
                <w:rFonts w:ascii="Calibri" w:eastAsia="Times New Roman" w:hAnsi="Calibri" w:cs="Times New Roman"/>
              </w:rPr>
            </w:pPr>
            <w:r>
              <w:rPr>
                <w:rFonts w:ascii="Calibri" w:eastAsia="Times New Roman" w:hAnsi="Calibri" w:cs="Times New Roman"/>
                <w:b/>
              </w:rPr>
              <w:t>3</w:t>
            </w:r>
          </w:p>
          <w:p w14:paraId="32D8FAFC" w14:textId="77777777" w:rsidR="00C0251C" w:rsidRDefault="00C0251C">
            <w:pPr>
              <w:rPr>
                <w:rFonts w:ascii="Calibri" w:eastAsia="Times New Roman" w:hAnsi="Calibri" w:cs="Times New Roman"/>
                <w:sz w:val="18"/>
                <w:szCs w:val="18"/>
              </w:rPr>
            </w:pPr>
          </w:p>
        </w:tc>
        <w:tc>
          <w:tcPr>
            <w:tcW w:w="7956" w:type="dxa"/>
          </w:tcPr>
          <w:p w14:paraId="4921516A" w14:textId="77777777" w:rsidR="00C0251C" w:rsidRDefault="00015C51">
            <w:pPr>
              <w:rPr>
                <w:rFonts w:ascii="Calibri" w:eastAsia="Times New Roman" w:hAnsi="Calibri" w:cs="Times New Roman"/>
              </w:rPr>
            </w:pPr>
            <w:r>
              <w:rPr>
                <w:rFonts w:ascii="Calibri" w:eastAsia="Times New Roman" w:hAnsi="Calibri" w:cs="Times New Roman"/>
                <w:b/>
              </w:rPr>
              <w:t>Bestuursrapportage januari – augustus 2025 en 2e verzamelwijziging 2025</w:t>
            </w:r>
          </w:p>
          <w:p w14:paraId="1E3D2E5F" w14:textId="24A050E0" w:rsidR="00C0251C" w:rsidRDefault="00F25ED7">
            <w:pPr>
              <w:divId w:val="2078553647"/>
            </w:pPr>
            <w:r>
              <w:rPr>
                <w:rFonts w:ascii="Calibri" w:hAnsi="Calibri" w:cs="Calibri"/>
              </w:rPr>
              <w:t xml:space="preserve">De </w:t>
            </w:r>
            <w:r w:rsidR="00015C51">
              <w:rPr>
                <w:rFonts w:ascii="Calibri" w:hAnsi="Calibri" w:cs="Calibri"/>
              </w:rPr>
              <w:t xml:space="preserve">bestuurs- en budgetrapportage </w:t>
            </w:r>
            <w:r>
              <w:rPr>
                <w:rFonts w:ascii="Calibri" w:hAnsi="Calibri" w:cs="Calibri"/>
              </w:rPr>
              <w:t xml:space="preserve">wordt voor kennisgeving aangenomen. Ingestemd wordt met </w:t>
            </w:r>
            <w:r w:rsidR="00015C51">
              <w:rPr>
                <w:rFonts w:ascii="Calibri" w:hAnsi="Calibri" w:cs="Calibri"/>
              </w:rPr>
              <w:t>het eenmalig uitvoeren van het penvoerderschap voor de Partner-events voor het Achterhoek Partnernetwerk</w:t>
            </w:r>
            <w:r>
              <w:rPr>
                <w:rFonts w:ascii="Calibri" w:hAnsi="Calibri" w:cs="Calibri"/>
              </w:rPr>
              <w:t xml:space="preserve"> en </w:t>
            </w:r>
            <w:r w:rsidR="00015C51">
              <w:rPr>
                <w:rFonts w:ascii="Calibri" w:hAnsi="Calibri" w:cs="Calibri"/>
              </w:rPr>
              <w:t>de 2e (budgettair neutrale) verzamelwijziging 2025.</w:t>
            </w:r>
          </w:p>
          <w:p w14:paraId="2C28A457" w14:textId="77777777" w:rsidR="00C0251C" w:rsidRDefault="00C0251C">
            <w:pPr>
              <w:rPr>
                <w:rFonts w:ascii="Calibri" w:eastAsia="Times New Roman" w:hAnsi="Calibri" w:cs="Times New Roman"/>
                <w:sz w:val="18"/>
                <w:szCs w:val="18"/>
              </w:rPr>
            </w:pPr>
          </w:p>
        </w:tc>
      </w:tr>
      <w:tr w:rsidR="00C0251C" w14:paraId="14A601EE" w14:textId="77777777">
        <w:tc>
          <w:tcPr>
            <w:tcW w:w="1124" w:type="dxa"/>
          </w:tcPr>
          <w:p w14:paraId="53008FEC" w14:textId="77777777" w:rsidR="00C0251C" w:rsidRDefault="00015C51">
            <w:pPr>
              <w:rPr>
                <w:rFonts w:ascii="Calibri" w:eastAsia="Times New Roman" w:hAnsi="Calibri" w:cs="Times New Roman"/>
              </w:rPr>
            </w:pPr>
            <w:r>
              <w:rPr>
                <w:rFonts w:ascii="Calibri" w:eastAsia="Times New Roman" w:hAnsi="Calibri" w:cs="Times New Roman"/>
                <w:b/>
              </w:rPr>
              <w:lastRenderedPageBreak/>
              <w:t>4</w:t>
            </w:r>
          </w:p>
          <w:p w14:paraId="579E3D14" w14:textId="77777777" w:rsidR="00C0251C" w:rsidRDefault="00C0251C">
            <w:pPr>
              <w:rPr>
                <w:rFonts w:ascii="Calibri" w:eastAsia="Times New Roman" w:hAnsi="Calibri" w:cs="Times New Roman"/>
                <w:sz w:val="18"/>
                <w:szCs w:val="18"/>
              </w:rPr>
            </w:pPr>
          </w:p>
        </w:tc>
        <w:tc>
          <w:tcPr>
            <w:tcW w:w="7956" w:type="dxa"/>
          </w:tcPr>
          <w:p w14:paraId="6C9A1B21" w14:textId="77777777" w:rsidR="00C0251C" w:rsidRDefault="00015C51">
            <w:pPr>
              <w:rPr>
                <w:rFonts w:ascii="Calibri" w:eastAsia="Times New Roman" w:hAnsi="Calibri" w:cs="Times New Roman"/>
              </w:rPr>
            </w:pPr>
            <w:r>
              <w:rPr>
                <w:rFonts w:ascii="Calibri" w:eastAsia="Times New Roman" w:hAnsi="Calibri" w:cs="Times New Roman"/>
                <w:b/>
              </w:rPr>
              <w:t>Verordening financieel beleid, beheer en organisatie 2025</w:t>
            </w:r>
          </w:p>
          <w:p w14:paraId="6F0FAC48" w14:textId="59A14D71" w:rsidR="00C0251C" w:rsidRDefault="009901BF">
            <w:pPr>
              <w:divId w:val="473823103"/>
            </w:pPr>
            <w:r>
              <w:rPr>
                <w:rFonts w:ascii="Calibri" w:hAnsi="Calibri" w:cs="Calibri"/>
              </w:rPr>
              <w:t>Inge</w:t>
            </w:r>
            <w:r w:rsidR="00770959">
              <w:rPr>
                <w:rFonts w:ascii="Calibri" w:hAnsi="Calibri" w:cs="Calibri"/>
              </w:rPr>
              <w:t>stemd wordt m</w:t>
            </w:r>
            <w:r w:rsidR="00015C51">
              <w:rPr>
                <w:rFonts w:ascii="Calibri" w:hAnsi="Calibri" w:cs="Calibri"/>
              </w:rPr>
              <w:t>et de verordening financieel beleid, beheer en organisatie 2025</w:t>
            </w:r>
          </w:p>
          <w:p w14:paraId="47514A8E" w14:textId="77777777" w:rsidR="00C0251C" w:rsidRDefault="00C0251C">
            <w:pPr>
              <w:rPr>
                <w:rFonts w:ascii="Calibri" w:eastAsia="Times New Roman" w:hAnsi="Calibri" w:cs="Times New Roman"/>
                <w:sz w:val="18"/>
                <w:szCs w:val="18"/>
              </w:rPr>
            </w:pPr>
          </w:p>
        </w:tc>
      </w:tr>
      <w:tr w:rsidR="00C0251C" w14:paraId="18D3EACE" w14:textId="77777777">
        <w:tc>
          <w:tcPr>
            <w:tcW w:w="1124" w:type="dxa"/>
          </w:tcPr>
          <w:p w14:paraId="3FA4C0DB" w14:textId="77777777" w:rsidR="00C0251C" w:rsidRDefault="00015C51">
            <w:pPr>
              <w:rPr>
                <w:rFonts w:ascii="Calibri" w:eastAsia="Times New Roman" w:hAnsi="Calibri" w:cs="Times New Roman"/>
              </w:rPr>
            </w:pPr>
            <w:r>
              <w:rPr>
                <w:rFonts w:ascii="Calibri" w:eastAsia="Times New Roman" w:hAnsi="Calibri" w:cs="Times New Roman"/>
                <w:b/>
              </w:rPr>
              <w:t>5</w:t>
            </w:r>
          </w:p>
          <w:p w14:paraId="2E8770A5" w14:textId="77777777" w:rsidR="00C0251C" w:rsidRDefault="00C0251C">
            <w:pPr>
              <w:rPr>
                <w:rFonts w:ascii="Calibri" w:eastAsia="Times New Roman" w:hAnsi="Calibri" w:cs="Times New Roman"/>
                <w:sz w:val="18"/>
                <w:szCs w:val="18"/>
              </w:rPr>
            </w:pPr>
          </w:p>
        </w:tc>
        <w:tc>
          <w:tcPr>
            <w:tcW w:w="7956" w:type="dxa"/>
          </w:tcPr>
          <w:p w14:paraId="1CF930AD" w14:textId="77777777" w:rsidR="00C0251C" w:rsidRDefault="00015C51">
            <w:pPr>
              <w:rPr>
                <w:rFonts w:ascii="Calibri" w:eastAsia="Times New Roman" w:hAnsi="Calibri" w:cs="Times New Roman"/>
              </w:rPr>
            </w:pPr>
            <w:r>
              <w:rPr>
                <w:rFonts w:ascii="Calibri" w:eastAsia="Times New Roman" w:hAnsi="Calibri" w:cs="Times New Roman"/>
                <w:b/>
              </w:rPr>
              <w:t>Project Uitvoering Programma Publieke Mobiliteit Achterhoek</w:t>
            </w:r>
          </w:p>
          <w:p w14:paraId="3EA9F2C9" w14:textId="087652CA" w:rsidR="00C0251C" w:rsidRDefault="00770959" w:rsidP="00B03D01">
            <w:pPr>
              <w:divId w:val="1307752580"/>
              <w:rPr>
                <w:rFonts w:ascii="Calibri" w:eastAsia="Times New Roman" w:hAnsi="Calibri" w:cs="Times New Roman"/>
                <w:sz w:val="18"/>
                <w:szCs w:val="18"/>
              </w:rPr>
            </w:pPr>
            <w:r>
              <w:rPr>
                <w:rFonts w:ascii="Calibri" w:hAnsi="Calibri" w:cs="Calibri"/>
              </w:rPr>
              <w:t>Het bestuur stemt in me</w:t>
            </w:r>
            <w:r w:rsidR="00015C51">
              <w:rPr>
                <w:rFonts w:ascii="Calibri" w:hAnsi="Calibri" w:cs="Calibri"/>
              </w:rPr>
              <w:t xml:space="preserve">t het project Uitvoering Programma Publieke Mobiliteit </w:t>
            </w:r>
            <w:r>
              <w:rPr>
                <w:rFonts w:ascii="Calibri" w:hAnsi="Calibri" w:cs="Calibri"/>
              </w:rPr>
              <w:t xml:space="preserve">en stelt </w:t>
            </w:r>
            <w:r w:rsidR="00015C51">
              <w:rPr>
                <w:rFonts w:ascii="Calibri" w:hAnsi="Calibri" w:cs="Calibri"/>
              </w:rPr>
              <w:t>€ 245.100 uit het investeringsfonds beschikbaar.</w:t>
            </w:r>
            <w:r w:rsidR="00015C51">
              <w:rPr>
                <w:rFonts w:ascii="Calibri" w:hAnsi="Calibri" w:cs="Calibri"/>
              </w:rPr>
              <w:br/>
            </w:r>
          </w:p>
        </w:tc>
      </w:tr>
      <w:tr w:rsidR="00C0251C" w14:paraId="404753E2" w14:textId="77777777">
        <w:tc>
          <w:tcPr>
            <w:tcW w:w="1124" w:type="dxa"/>
          </w:tcPr>
          <w:p w14:paraId="14E395E3" w14:textId="77777777" w:rsidR="00C0251C" w:rsidRDefault="00015C51">
            <w:pPr>
              <w:rPr>
                <w:rFonts w:ascii="Calibri" w:eastAsia="Times New Roman" w:hAnsi="Calibri" w:cs="Times New Roman"/>
              </w:rPr>
            </w:pPr>
            <w:r>
              <w:rPr>
                <w:rFonts w:ascii="Calibri" w:eastAsia="Times New Roman" w:hAnsi="Calibri" w:cs="Times New Roman"/>
                <w:b/>
              </w:rPr>
              <w:t>6</w:t>
            </w:r>
          </w:p>
          <w:p w14:paraId="79F9F004" w14:textId="77777777" w:rsidR="00C0251C" w:rsidRDefault="00C0251C">
            <w:pPr>
              <w:rPr>
                <w:rFonts w:ascii="Calibri" w:eastAsia="Times New Roman" w:hAnsi="Calibri" w:cs="Times New Roman"/>
                <w:sz w:val="18"/>
                <w:szCs w:val="18"/>
              </w:rPr>
            </w:pPr>
          </w:p>
        </w:tc>
        <w:tc>
          <w:tcPr>
            <w:tcW w:w="7956" w:type="dxa"/>
          </w:tcPr>
          <w:p w14:paraId="0479BF65" w14:textId="77777777" w:rsidR="00C0251C" w:rsidRDefault="00015C51">
            <w:pPr>
              <w:rPr>
                <w:rFonts w:ascii="Calibri" w:eastAsia="Times New Roman" w:hAnsi="Calibri" w:cs="Times New Roman"/>
              </w:rPr>
            </w:pPr>
            <w:r>
              <w:rPr>
                <w:rFonts w:ascii="Calibri" w:eastAsia="Times New Roman" w:hAnsi="Calibri" w:cs="Times New Roman"/>
                <w:b/>
              </w:rPr>
              <w:t>Project AI als versneller in de bouw</w:t>
            </w:r>
          </w:p>
          <w:p w14:paraId="4DB03592" w14:textId="7785C6A4" w:rsidR="00C0251C" w:rsidRDefault="00B03D01">
            <w:pPr>
              <w:divId w:val="218760159"/>
            </w:pPr>
            <w:r>
              <w:rPr>
                <w:rFonts w:ascii="Calibri" w:hAnsi="Calibri" w:cs="Calibri"/>
              </w:rPr>
              <w:t xml:space="preserve">Het bestuur stemt in </w:t>
            </w:r>
            <w:r w:rsidR="00015C51">
              <w:rPr>
                <w:rFonts w:ascii="Calibri" w:hAnsi="Calibri" w:cs="Calibri"/>
              </w:rPr>
              <w:t>het project</w:t>
            </w:r>
            <w:r>
              <w:rPr>
                <w:rFonts w:ascii="Calibri" w:hAnsi="Calibri" w:cs="Calibri"/>
              </w:rPr>
              <w:t xml:space="preserve"> AI als versneller in de Bouw en </w:t>
            </w:r>
            <w:r w:rsidR="00565F3F">
              <w:rPr>
                <w:rFonts w:ascii="Calibri" w:hAnsi="Calibri" w:cs="Calibri"/>
              </w:rPr>
              <w:t>stelt €</w:t>
            </w:r>
            <w:r w:rsidR="00015C51">
              <w:rPr>
                <w:rFonts w:ascii="Calibri" w:hAnsi="Calibri" w:cs="Calibri"/>
              </w:rPr>
              <w:t xml:space="preserve"> 18.250 </w:t>
            </w:r>
            <w:r>
              <w:rPr>
                <w:rFonts w:ascii="Calibri" w:hAnsi="Calibri" w:cs="Calibri"/>
              </w:rPr>
              <w:t xml:space="preserve">uit </w:t>
            </w:r>
            <w:r w:rsidR="00015C51">
              <w:rPr>
                <w:rFonts w:ascii="Calibri" w:hAnsi="Calibri" w:cs="Calibri"/>
              </w:rPr>
              <w:t>het investeringsfonds beschikbaar.</w:t>
            </w:r>
          </w:p>
          <w:p w14:paraId="7C03FE7F" w14:textId="77777777" w:rsidR="00C0251C" w:rsidRDefault="00C0251C">
            <w:pPr>
              <w:rPr>
                <w:rFonts w:ascii="Calibri" w:eastAsia="Times New Roman" w:hAnsi="Calibri" w:cs="Times New Roman"/>
                <w:sz w:val="18"/>
                <w:szCs w:val="18"/>
              </w:rPr>
            </w:pPr>
          </w:p>
        </w:tc>
      </w:tr>
      <w:tr w:rsidR="00C0251C" w14:paraId="344F96F8" w14:textId="77777777">
        <w:tc>
          <w:tcPr>
            <w:tcW w:w="1124" w:type="dxa"/>
          </w:tcPr>
          <w:p w14:paraId="0B69E7C9" w14:textId="77777777" w:rsidR="00C0251C" w:rsidRDefault="00015C51">
            <w:pPr>
              <w:rPr>
                <w:rFonts w:ascii="Calibri" w:eastAsia="Times New Roman" w:hAnsi="Calibri" w:cs="Times New Roman"/>
              </w:rPr>
            </w:pPr>
            <w:r>
              <w:rPr>
                <w:rFonts w:ascii="Calibri" w:eastAsia="Times New Roman" w:hAnsi="Calibri" w:cs="Times New Roman"/>
                <w:b/>
              </w:rPr>
              <w:t>7</w:t>
            </w:r>
          </w:p>
          <w:p w14:paraId="78EDC5F6" w14:textId="77777777" w:rsidR="00C0251C" w:rsidRDefault="00C0251C">
            <w:pPr>
              <w:rPr>
                <w:rFonts w:ascii="Calibri" w:eastAsia="Times New Roman" w:hAnsi="Calibri" w:cs="Times New Roman"/>
                <w:sz w:val="18"/>
                <w:szCs w:val="18"/>
              </w:rPr>
            </w:pPr>
          </w:p>
        </w:tc>
        <w:tc>
          <w:tcPr>
            <w:tcW w:w="7956" w:type="dxa"/>
          </w:tcPr>
          <w:p w14:paraId="54D05432" w14:textId="77777777" w:rsidR="00C0251C" w:rsidRDefault="00015C51">
            <w:pPr>
              <w:rPr>
                <w:rFonts w:ascii="Calibri" w:eastAsia="Times New Roman" w:hAnsi="Calibri" w:cs="Times New Roman"/>
              </w:rPr>
            </w:pPr>
            <w:r>
              <w:rPr>
                <w:rFonts w:ascii="Calibri" w:eastAsia="Times New Roman" w:hAnsi="Calibri" w:cs="Times New Roman"/>
                <w:b/>
              </w:rPr>
              <w:t>Project Datagedreven woningbouw</w:t>
            </w:r>
          </w:p>
          <w:p w14:paraId="573AD64F" w14:textId="2DF899FA" w:rsidR="00C0251C" w:rsidRDefault="00EB2228">
            <w:pPr>
              <w:divId w:val="565205133"/>
            </w:pPr>
            <w:r>
              <w:rPr>
                <w:rFonts w:ascii="Calibri" w:hAnsi="Calibri" w:cs="Calibri"/>
              </w:rPr>
              <w:t>Het bestuur stemt in m</w:t>
            </w:r>
            <w:r w:rsidR="00015C51">
              <w:rPr>
                <w:rFonts w:ascii="Calibri" w:hAnsi="Calibri" w:cs="Calibri"/>
              </w:rPr>
              <w:t>et het project</w:t>
            </w:r>
            <w:r>
              <w:rPr>
                <w:rFonts w:ascii="Calibri" w:hAnsi="Calibri" w:cs="Calibri"/>
              </w:rPr>
              <w:t xml:space="preserve"> Datagedreven woningbouw en stelt</w:t>
            </w:r>
            <w:r w:rsidR="00015C51">
              <w:rPr>
                <w:rFonts w:ascii="Calibri" w:hAnsi="Calibri" w:cs="Calibri"/>
              </w:rPr>
              <w:t xml:space="preserve"> € 23.500 uit het investeringsfonds beschikbaar.</w:t>
            </w:r>
          </w:p>
          <w:p w14:paraId="073C6DDE" w14:textId="77777777" w:rsidR="00C0251C" w:rsidRDefault="00C0251C">
            <w:pPr>
              <w:rPr>
                <w:rFonts w:ascii="Calibri" w:eastAsia="Times New Roman" w:hAnsi="Calibri" w:cs="Times New Roman"/>
                <w:sz w:val="18"/>
                <w:szCs w:val="18"/>
              </w:rPr>
            </w:pPr>
          </w:p>
        </w:tc>
      </w:tr>
      <w:tr w:rsidR="00C0251C" w14:paraId="56C1109F" w14:textId="77777777">
        <w:tc>
          <w:tcPr>
            <w:tcW w:w="1124" w:type="dxa"/>
          </w:tcPr>
          <w:p w14:paraId="6C5F8035" w14:textId="77777777" w:rsidR="00C0251C" w:rsidRDefault="00015C51">
            <w:pPr>
              <w:rPr>
                <w:rFonts w:ascii="Calibri" w:eastAsia="Times New Roman" w:hAnsi="Calibri" w:cs="Times New Roman"/>
              </w:rPr>
            </w:pPr>
            <w:r>
              <w:rPr>
                <w:rFonts w:ascii="Calibri" w:eastAsia="Times New Roman" w:hAnsi="Calibri" w:cs="Times New Roman"/>
                <w:b/>
              </w:rPr>
              <w:t>8</w:t>
            </w:r>
          </w:p>
          <w:p w14:paraId="26C66279" w14:textId="77777777" w:rsidR="00C0251C" w:rsidRDefault="00C0251C">
            <w:pPr>
              <w:rPr>
                <w:rFonts w:ascii="Calibri" w:eastAsia="Times New Roman" w:hAnsi="Calibri" w:cs="Times New Roman"/>
                <w:sz w:val="18"/>
                <w:szCs w:val="18"/>
              </w:rPr>
            </w:pPr>
          </w:p>
        </w:tc>
        <w:tc>
          <w:tcPr>
            <w:tcW w:w="7956" w:type="dxa"/>
          </w:tcPr>
          <w:p w14:paraId="23BC811E" w14:textId="77777777" w:rsidR="00C0251C" w:rsidRDefault="00015C51">
            <w:pPr>
              <w:rPr>
                <w:rFonts w:ascii="Calibri" w:eastAsia="Times New Roman" w:hAnsi="Calibri" w:cs="Times New Roman"/>
              </w:rPr>
            </w:pPr>
            <w:r>
              <w:rPr>
                <w:rFonts w:ascii="Calibri" w:eastAsia="Times New Roman" w:hAnsi="Calibri" w:cs="Times New Roman"/>
                <w:b/>
              </w:rPr>
              <w:t>Projecten samenwerking innovatiecentra en Smart Energy Hub Winterswijk</w:t>
            </w:r>
          </w:p>
          <w:p w14:paraId="7F78A390" w14:textId="77777777" w:rsidR="00C0251C" w:rsidRDefault="00EB2228" w:rsidP="00EB2228">
            <w:pPr>
              <w:divId w:val="1446339704"/>
              <w:rPr>
                <w:rFonts w:ascii="Calibri" w:hAnsi="Calibri" w:cs="Calibri"/>
              </w:rPr>
            </w:pPr>
            <w:r>
              <w:rPr>
                <w:rFonts w:ascii="Calibri" w:hAnsi="Calibri" w:cs="Calibri"/>
              </w:rPr>
              <w:t xml:space="preserve">Het bestuur neemt kennis van de </w:t>
            </w:r>
            <w:r w:rsidR="00015C51">
              <w:rPr>
                <w:rFonts w:ascii="Calibri" w:hAnsi="Calibri" w:cs="Calibri"/>
              </w:rPr>
              <w:t>project</w:t>
            </w:r>
            <w:r>
              <w:rPr>
                <w:rFonts w:ascii="Calibri" w:hAnsi="Calibri" w:cs="Calibri"/>
              </w:rPr>
              <w:t xml:space="preserve">en </w:t>
            </w:r>
            <w:r w:rsidR="00015C51">
              <w:rPr>
                <w:rFonts w:ascii="Calibri" w:hAnsi="Calibri" w:cs="Calibri"/>
              </w:rPr>
              <w:t>Samenwerking Innovatiecentra</w:t>
            </w:r>
            <w:r>
              <w:rPr>
                <w:rFonts w:ascii="Calibri" w:hAnsi="Calibri" w:cs="Calibri"/>
              </w:rPr>
              <w:t xml:space="preserve"> en </w:t>
            </w:r>
            <w:r w:rsidR="00015C51">
              <w:rPr>
                <w:rFonts w:ascii="Calibri" w:hAnsi="Calibri" w:cs="Calibri"/>
              </w:rPr>
              <w:t xml:space="preserve">Smart Energie Hub Winterswijk. </w:t>
            </w:r>
          </w:p>
          <w:p w14:paraId="7AC79C38" w14:textId="5B482B8B" w:rsidR="00EB2228" w:rsidRPr="00EB2228" w:rsidRDefault="00EB2228" w:rsidP="00EB2228">
            <w:pPr>
              <w:pStyle w:val="Geenafstand"/>
              <w:divId w:val="1446339704"/>
            </w:pPr>
          </w:p>
        </w:tc>
      </w:tr>
      <w:tr w:rsidR="00C0251C" w14:paraId="14368FF7" w14:textId="77777777">
        <w:tc>
          <w:tcPr>
            <w:tcW w:w="1124" w:type="dxa"/>
          </w:tcPr>
          <w:p w14:paraId="47A77C67" w14:textId="77777777" w:rsidR="00C0251C" w:rsidRDefault="00015C51">
            <w:pPr>
              <w:rPr>
                <w:rFonts w:ascii="Calibri" w:eastAsia="Times New Roman" w:hAnsi="Calibri" w:cs="Times New Roman"/>
              </w:rPr>
            </w:pPr>
            <w:r>
              <w:rPr>
                <w:rFonts w:ascii="Calibri" w:eastAsia="Times New Roman" w:hAnsi="Calibri" w:cs="Times New Roman"/>
                <w:b/>
              </w:rPr>
              <w:t>9</w:t>
            </w:r>
          </w:p>
          <w:p w14:paraId="7F5C50AF" w14:textId="77777777" w:rsidR="00C0251C" w:rsidRDefault="00C0251C">
            <w:pPr>
              <w:rPr>
                <w:rFonts w:ascii="Calibri" w:eastAsia="Times New Roman" w:hAnsi="Calibri" w:cs="Times New Roman"/>
                <w:sz w:val="18"/>
                <w:szCs w:val="18"/>
              </w:rPr>
            </w:pPr>
          </w:p>
        </w:tc>
        <w:tc>
          <w:tcPr>
            <w:tcW w:w="7956" w:type="dxa"/>
          </w:tcPr>
          <w:p w14:paraId="13903E8A" w14:textId="77777777" w:rsidR="00C0251C" w:rsidRDefault="00015C51">
            <w:pPr>
              <w:rPr>
                <w:rFonts w:ascii="Calibri" w:eastAsia="Times New Roman" w:hAnsi="Calibri" w:cs="Times New Roman"/>
              </w:rPr>
            </w:pPr>
            <w:r>
              <w:rPr>
                <w:rFonts w:ascii="Calibri" w:eastAsia="Times New Roman" w:hAnsi="Calibri" w:cs="Times New Roman"/>
                <w:b/>
              </w:rPr>
              <w:t>Verslag van de vergadering van 10 september 2025</w:t>
            </w:r>
          </w:p>
          <w:p w14:paraId="1FBBFC71" w14:textId="75B7A9C7" w:rsidR="00C0251C" w:rsidRDefault="00931094">
            <w:pPr>
              <w:divId w:val="436274516"/>
            </w:pPr>
            <w:r>
              <w:rPr>
                <w:rFonts w:ascii="Calibri" w:hAnsi="Calibri" w:cs="Calibri"/>
              </w:rPr>
              <w:t>Het verslag wordt v</w:t>
            </w:r>
            <w:r w:rsidR="00015C51">
              <w:rPr>
                <w:rFonts w:ascii="Calibri" w:hAnsi="Calibri" w:cs="Calibri"/>
              </w:rPr>
              <w:t>ast</w:t>
            </w:r>
            <w:r w:rsidR="00091AF9">
              <w:rPr>
                <w:rFonts w:ascii="Calibri" w:hAnsi="Calibri" w:cs="Calibri"/>
              </w:rPr>
              <w:t>gesteld.</w:t>
            </w:r>
          </w:p>
          <w:p w14:paraId="09D03965" w14:textId="77777777" w:rsidR="00C0251C" w:rsidRDefault="00C0251C">
            <w:pPr>
              <w:rPr>
                <w:rFonts w:ascii="Calibri" w:eastAsia="Times New Roman" w:hAnsi="Calibri" w:cs="Times New Roman"/>
                <w:sz w:val="18"/>
                <w:szCs w:val="18"/>
              </w:rPr>
            </w:pPr>
          </w:p>
        </w:tc>
      </w:tr>
      <w:tr w:rsidR="00C0251C" w14:paraId="4CC09954" w14:textId="77777777">
        <w:tc>
          <w:tcPr>
            <w:tcW w:w="1124" w:type="dxa"/>
          </w:tcPr>
          <w:p w14:paraId="0C3DBA05" w14:textId="77777777" w:rsidR="00C0251C" w:rsidRDefault="00015C51">
            <w:pPr>
              <w:rPr>
                <w:rFonts w:ascii="Calibri" w:eastAsia="Times New Roman" w:hAnsi="Calibri" w:cs="Times New Roman"/>
              </w:rPr>
            </w:pPr>
            <w:r>
              <w:rPr>
                <w:rFonts w:ascii="Calibri" w:eastAsia="Times New Roman" w:hAnsi="Calibri" w:cs="Times New Roman"/>
                <w:b/>
              </w:rPr>
              <w:t>10</w:t>
            </w:r>
          </w:p>
          <w:p w14:paraId="371609A4" w14:textId="77777777" w:rsidR="00C0251C" w:rsidRDefault="00C0251C">
            <w:pPr>
              <w:rPr>
                <w:rFonts w:ascii="Calibri" w:eastAsia="Times New Roman" w:hAnsi="Calibri" w:cs="Times New Roman"/>
                <w:sz w:val="18"/>
                <w:szCs w:val="18"/>
              </w:rPr>
            </w:pPr>
          </w:p>
        </w:tc>
        <w:tc>
          <w:tcPr>
            <w:tcW w:w="7956" w:type="dxa"/>
          </w:tcPr>
          <w:p w14:paraId="637C986A" w14:textId="77777777" w:rsidR="00C0251C" w:rsidRDefault="00015C51">
            <w:pPr>
              <w:rPr>
                <w:rFonts w:ascii="Calibri" w:eastAsia="Times New Roman" w:hAnsi="Calibri" w:cs="Times New Roman"/>
                <w:b/>
              </w:rPr>
            </w:pPr>
            <w:r>
              <w:rPr>
                <w:rFonts w:ascii="Calibri" w:eastAsia="Times New Roman" w:hAnsi="Calibri" w:cs="Times New Roman"/>
                <w:b/>
              </w:rPr>
              <w:t>Rondvraag en belangrijke data</w:t>
            </w:r>
          </w:p>
          <w:p w14:paraId="433B76B7" w14:textId="20B58803" w:rsidR="00664935" w:rsidRDefault="00664935" w:rsidP="00681599">
            <w:pPr>
              <w:pStyle w:val="Geenafstand"/>
            </w:pPr>
            <w:r w:rsidRPr="00664935">
              <w:t xml:space="preserve">M. Boumans meldt dat op 21 januari </w:t>
            </w:r>
            <w:r w:rsidR="00681599" w:rsidRPr="00664935">
              <w:t xml:space="preserve">een werkbezoek van minister Frank Rijkaart (BZK) gepland </w:t>
            </w:r>
            <w:r w:rsidRPr="00664935">
              <w:t>staat. We willen hem een heldere boodschap meegeven</w:t>
            </w:r>
            <w:r w:rsidR="001155DC">
              <w:t xml:space="preserve"> en met iets unieks komen</w:t>
            </w:r>
            <w:r w:rsidR="00AF31C3">
              <w:t>, specifiek voor de Achterhoek</w:t>
            </w:r>
            <w:r w:rsidRPr="00664935">
              <w:t>. Suggesties hiervoor zijn welkom.</w:t>
            </w:r>
            <w:r>
              <w:t xml:space="preserve"> </w:t>
            </w:r>
            <w:r>
              <w:rPr>
                <w:b/>
                <w:bCs/>
              </w:rPr>
              <w:t>Actie allen</w:t>
            </w:r>
            <w:r w:rsidR="00AF31C3">
              <w:rPr>
                <w:b/>
                <w:bCs/>
              </w:rPr>
              <w:t xml:space="preserve"> </w:t>
            </w:r>
            <w:r w:rsidR="00AF31C3">
              <w:t xml:space="preserve">A. Stapelkamp geeft me om aan iets </w:t>
            </w:r>
            <w:r w:rsidR="00565F3F">
              <w:t>grens overstijgend</w:t>
            </w:r>
            <w:r w:rsidR="00AF31C3">
              <w:t xml:space="preserve"> te denken</w:t>
            </w:r>
          </w:p>
          <w:p w14:paraId="1518FD68" w14:textId="77777777" w:rsidR="00AF31C3" w:rsidRPr="00AF31C3" w:rsidRDefault="00AF31C3" w:rsidP="00681599">
            <w:pPr>
              <w:pStyle w:val="Geenafstand"/>
            </w:pPr>
          </w:p>
          <w:p w14:paraId="182B4FF9" w14:textId="38EC29FE" w:rsidR="00664935" w:rsidRPr="006B6EFE" w:rsidRDefault="00664935" w:rsidP="00664935">
            <w:pPr>
              <w:pStyle w:val="Geenafstand"/>
              <w:rPr>
                <w:b/>
                <w:bCs/>
              </w:rPr>
            </w:pPr>
            <w:r>
              <w:t xml:space="preserve">Het programma en wie aanwezig moet/kan zijn is nog niet bekend. Afgesproken wordt om de optie in de agenda’s te zetten. </w:t>
            </w:r>
            <w:r>
              <w:rPr>
                <w:b/>
                <w:bCs/>
              </w:rPr>
              <w:t>Actie W. Stortelder</w:t>
            </w:r>
          </w:p>
          <w:p w14:paraId="58145F8F" w14:textId="50A7CFF5" w:rsidR="00681599" w:rsidRPr="00664935" w:rsidRDefault="00681599" w:rsidP="00681599">
            <w:pPr>
              <w:pStyle w:val="Geenafstand"/>
              <w:rPr>
                <w:b/>
                <w:bCs/>
              </w:rPr>
            </w:pPr>
          </w:p>
          <w:p w14:paraId="1CDDBFEF" w14:textId="0FF2D18A" w:rsidR="00D4235A" w:rsidRDefault="006A361E">
            <w:pPr>
              <w:divId w:val="1657052258"/>
              <w:rPr>
                <w:rFonts w:ascii="Calibri" w:hAnsi="Calibri" w:cs="Calibri"/>
              </w:rPr>
            </w:pPr>
            <w:r>
              <w:rPr>
                <w:rFonts w:ascii="Calibri" w:hAnsi="Calibri" w:cs="Calibri"/>
              </w:rPr>
              <w:t xml:space="preserve">Op </w:t>
            </w:r>
            <w:r w:rsidR="00015C51">
              <w:rPr>
                <w:rFonts w:ascii="Calibri" w:hAnsi="Calibri" w:cs="Calibri"/>
              </w:rPr>
              <w:t xml:space="preserve">10 november </w:t>
            </w:r>
            <w:r>
              <w:rPr>
                <w:rFonts w:ascii="Calibri" w:hAnsi="Calibri" w:cs="Calibri"/>
              </w:rPr>
              <w:t>is er b</w:t>
            </w:r>
            <w:r w:rsidR="00015C51">
              <w:rPr>
                <w:rFonts w:ascii="Calibri" w:hAnsi="Calibri" w:cs="Calibri"/>
              </w:rPr>
              <w:t xml:space="preserve">estuurlijk overleg NPVR </w:t>
            </w:r>
            <w:r>
              <w:rPr>
                <w:rFonts w:ascii="Calibri" w:hAnsi="Calibri" w:cs="Calibri"/>
              </w:rPr>
              <w:t xml:space="preserve">in </w:t>
            </w:r>
            <w:r w:rsidR="00015C51">
              <w:rPr>
                <w:rFonts w:ascii="Calibri" w:hAnsi="Calibri" w:cs="Calibri"/>
              </w:rPr>
              <w:t>Enschede</w:t>
            </w:r>
            <w:r>
              <w:rPr>
                <w:rFonts w:ascii="Calibri" w:hAnsi="Calibri" w:cs="Calibri"/>
              </w:rPr>
              <w:t xml:space="preserve">. Die dag is er ook overleg met Arne van Hout i.h.k.v. de </w:t>
            </w:r>
            <w:r w:rsidR="0060444A">
              <w:rPr>
                <w:rFonts w:ascii="Calibri" w:hAnsi="Calibri" w:cs="Calibri"/>
              </w:rPr>
              <w:t>dag van de sta</w:t>
            </w:r>
            <w:r>
              <w:rPr>
                <w:rFonts w:ascii="Calibri" w:hAnsi="Calibri" w:cs="Calibri"/>
              </w:rPr>
              <w:t>d. M. Bou</w:t>
            </w:r>
            <w:r w:rsidR="00D4235A">
              <w:rPr>
                <w:rFonts w:ascii="Calibri" w:hAnsi="Calibri" w:cs="Calibri"/>
              </w:rPr>
              <w:t>m</w:t>
            </w:r>
            <w:r>
              <w:rPr>
                <w:rFonts w:ascii="Calibri" w:hAnsi="Calibri" w:cs="Calibri"/>
              </w:rPr>
              <w:t>ans geeft aan dat het best een uitdaging is om energie op het NPVR</w:t>
            </w:r>
            <w:r w:rsidR="00565F3F">
              <w:rPr>
                <w:rFonts w:ascii="Calibri" w:hAnsi="Calibri" w:cs="Calibri"/>
              </w:rPr>
              <w:t>-</w:t>
            </w:r>
            <w:r>
              <w:rPr>
                <w:rFonts w:ascii="Calibri" w:hAnsi="Calibri" w:cs="Calibri"/>
              </w:rPr>
              <w:t>proces</w:t>
            </w:r>
            <w:r w:rsidR="00130FB4">
              <w:rPr>
                <w:rFonts w:ascii="Calibri" w:hAnsi="Calibri" w:cs="Calibri"/>
              </w:rPr>
              <w:t xml:space="preserve"> </w:t>
            </w:r>
            <w:r w:rsidR="00DF080B">
              <w:rPr>
                <w:rFonts w:ascii="Calibri" w:hAnsi="Calibri" w:cs="Calibri"/>
              </w:rPr>
              <w:t>te houden.</w:t>
            </w:r>
            <w:r w:rsidR="00220969">
              <w:rPr>
                <w:rFonts w:ascii="Calibri" w:hAnsi="Calibri" w:cs="Calibri"/>
              </w:rPr>
              <w:t xml:space="preserve"> </w:t>
            </w:r>
            <w:r>
              <w:rPr>
                <w:rFonts w:ascii="Calibri" w:hAnsi="Calibri" w:cs="Calibri"/>
              </w:rPr>
              <w:t>A. Jetten</w:t>
            </w:r>
            <w:r w:rsidR="00D4235A">
              <w:rPr>
                <w:rFonts w:ascii="Calibri" w:hAnsi="Calibri" w:cs="Calibri"/>
              </w:rPr>
              <w:t xml:space="preserve"> geeft meen dat het in stand houden van voorzieningen een grote uitdaging is met budgetten die er zijn. Dat kan ook een belangrijk onderwerp zijn voor het NPVR.</w:t>
            </w:r>
          </w:p>
          <w:p w14:paraId="3721B93A" w14:textId="77777777" w:rsidR="00C0251C" w:rsidRDefault="00C0251C" w:rsidP="00D4235A">
            <w:pPr>
              <w:divId w:val="1657052258"/>
              <w:rPr>
                <w:rFonts w:ascii="Calibri" w:eastAsia="Times New Roman" w:hAnsi="Calibri" w:cs="Times New Roman"/>
                <w:sz w:val="18"/>
                <w:szCs w:val="18"/>
              </w:rPr>
            </w:pPr>
          </w:p>
          <w:p w14:paraId="580ED7AD" w14:textId="58BDB682" w:rsidR="00D4235A" w:rsidRDefault="00D4235A" w:rsidP="00D4235A">
            <w:pPr>
              <w:pStyle w:val="Geenafstand"/>
              <w:divId w:val="1657052258"/>
            </w:pPr>
            <w:r>
              <w:t xml:space="preserve">L. Werger vraagt of we als Achterhoek een position paper maken voor het nieuwe Kabinet? M. Boumans antwoordt dat dit past binnen de NPVR opdracht om meer concreet te worden. Graag ontvangt hij hiervoor suggesties. L. Werger geeft aan </w:t>
            </w:r>
            <w:r w:rsidR="00565F3F">
              <w:t>dat</w:t>
            </w:r>
            <w:r>
              <w:t xml:space="preserve"> Oude IJsselstreek zeker bereid is mee te denken/schrijven.</w:t>
            </w:r>
          </w:p>
          <w:p w14:paraId="5D4EC7F5" w14:textId="4C74FC70" w:rsidR="00D4235A" w:rsidRDefault="00D4235A" w:rsidP="00D4235A">
            <w:pPr>
              <w:pStyle w:val="Geenafstand"/>
              <w:divId w:val="1657052258"/>
            </w:pPr>
          </w:p>
          <w:p w14:paraId="5752E2DA" w14:textId="25B92C45" w:rsidR="00D4235A" w:rsidRDefault="00D4235A" w:rsidP="00D4235A">
            <w:pPr>
              <w:pStyle w:val="Geenafstand"/>
              <w:divId w:val="1657052258"/>
            </w:pPr>
            <w:r>
              <w:t>A. Stapelkamp vraagt hoe vervolg gegeven wordt aan de burgemeestersontmoeting met Twente</w:t>
            </w:r>
            <w:r w:rsidR="004A3A5A">
              <w:t xml:space="preserve"> en het idee van een </w:t>
            </w:r>
            <w:r w:rsidR="00565F3F">
              <w:t>Bedrijvenbeurs</w:t>
            </w:r>
            <w:r w:rsidR="004A3A5A">
              <w:t xml:space="preserve"> </w:t>
            </w:r>
            <w:r w:rsidR="00894848">
              <w:t xml:space="preserve">zoals ook in Zeeland wordt </w:t>
            </w:r>
            <w:r w:rsidR="00894848">
              <w:lastRenderedPageBreak/>
              <w:t>gehouden. M. Boumans zal in de Board dit idee naar voren brengen. Wat betreft de burgemeestersontmoeting nog samen nadenken hierover.</w:t>
            </w:r>
          </w:p>
          <w:p w14:paraId="3DD919D3" w14:textId="73459B94" w:rsidR="00894848" w:rsidRPr="00894848" w:rsidRDefault="00894848" w:rsidP="00D4235A">
            <w:pPr>
              <w:pStyle w:val="Geenafstand"/>
              <w:divId w:val="1657052258"/>
              <w:rPr>
                <w:b/>
                <w:bCs/>
              </w:rPr>
            </w:pPr>
            <w:r>
              <w:t xml:space="preserve">I. Rensink bedankt de gemeente Aalten voor de uitgebreide reactie op het inhoudelijk perspectief en uitgangspunten Governance. Afgesproken wordt de brief te delen met het algemeen bestuur. </w:t>
            </w:r>
            <w:r>
              <w:rPr>
                <w:b/>
                <w:bCs/>
              </w:rPr>
              <w:t>Actie W. Stortelder</w:t>
            </w:r>
          </w:p>
        </w:tc>
      </w:tr>
    </w:tbl>
    <w:p w14:paraId="513E8345" w14:textId="77777777" w:rsidR="00E01150" w:rsidRDefault="00894848" w:rsidP="00E01150">
      <w:pPr>
        <w:pStyle w:val="Geenafstand"/>
      </w:pPr>
      <w:r>
        <w:lastRenderedPageBreak/>
        <w:tab/>
      </w:r>
    </w:p>
    <w:p w14:paraId="13456CE9" w14:textId="77777777" w:rsidR="00E01150" w:rsidRDefault="00E01150" w:rsidP="00E01150">
      <w:pPr>
        <w:pStyle w:val="Geenafstand"/>
      </w:pPr>
    </w:p>
    <w:p w14:paraId="0500F290" w14:textId="77777777" w:rsidR="00E01150" w:rsidRDefault="00E01150" w:rsidP="00E01150">
      <w:pPr>
        <w:pStyle w:val="Geenafstand"/>
      </w:pPr>
    </w:p>
    <w:p w14:paraId="3DE3E949" w14:textId="77777777" w:rsidR="00E01150" w:rsidRDefault="00E01150" w:rsidP="00E01150">
      <w:pPr>
        <w:pStyle w:val="Geenafstand"/>
      </w:pPr>
    </w:p>
    <w:p w14:paraId="72ACFAAA" w14:textId="17C0C25A" w:rsidR="00E01150" w:rsidRPr="00AA41DA" w:rsidRDefault="00E01150" w:rsidP="00E01150">
      <w:pPr>
        <w:pStyle w:val="Geenafstand"/>
        <w:rPr>
          <w:rFonts w:ascii="Calibri" w:hAnsi="Calibri"/>
          <w:b/>
        </w:rPr>
      </w:pPr>
      <w:r w:rsidRPr="00AA41DA">
        <w:rPr>
          <w:rFonts w:ascii="Calibri" w:hAnsi="Calibri"/>
          <w:b/>
        </w:rPr>
        <w:t>Vastgesteld d.d.</w:t>
      </w:r>
      <w:r>
        <w:rPr>
          <w:rFonts w:ascii="Calibri" w:hAnsi="Calibri"/>
          <w:b/>
        </w:rPr>
        <w:t xml:space="preserve"> 17 december 2025</w:t>
      </w:r>
    </w:p>
    <w:p w14:paraId="7119393A" w14:textId="77777777" w:rsidR="00E01150" w:rsidRPr="00AA41DA" w:rsidRDefault="00E01150" w:rsidP="00E01150">
      <w:pPr>
        <w:pStyle w:val="Geenafstand"/>
        <w:rPr>
          <w:rFonts w:ascii="Calibri" w:hAnsi="Calibri"/>
          <w:b/>
        </w:rPr>
      </w:pPr>
    </w:p>
    <w:p w14:paraId="6FB54E71" w14:textId="77777777" w:rsidR="00E01150" w:rsidRPr="00AA41DA" w:rsidRDefault="00E01150" w:rsidP="00E01150">
      <w:pPr>
        <w:pStyle w:val="Geenafstand"/>
        <w:rPr>
          <w:rFonts w:ascii="Calibri" w:hAnsi="Calibri"/>
          <w:b/>
        </w:rPr>
      </w:pPr>
    </w:p>
    <w:p w14:paraId="198F464E" w14:textId="77777777" w:rsidR="00E01150" w:rsidRPr="00AA41DA" w:rsidRDefault="00E01150" w:rsidP="00E01150">
      <w:pPr>
        <w:pStyle w:val="Geenafstand"/>
        <w:rPr>
          <w:rFonts w:ascii="Calibri" w:hAnsi="Calibri"/>
          <w:b/>
        </w:rPr>
      </w:pPr>
    </w:p>
    <w:p w14:paraId="2888DE8D" w14:textId="77777777" w:rsidR="00E01150" w:rsidRPr="00AA41DA" w:rsidRDefault="00E01150" w:rsidP="00E01150">
      <w:pPr>
        <w:pStyle w:val="Geenafstand"/>
        <w:rPr>
          <w:rFonts w:ascii="Calibri" w:hAnsi="Calibri"/>
          <w:b/>
        </w:rPr>
      </w:pPr>
    </w:p>
    <w:p w14:paraId="25CE9440" w14:textId="77777777" w:rsidR="00E01150" w:rsidRPr="00AA41DA" w:rsidRDefault="00E01150" w:rsidP="00E01150">
      <w:pPr>
        <w:pStyle w:val="Geenafstand"/>
        <w:rPr>
          <w:rFonts w:ascii="Calibri" w:hAnsi="Calibri"/>
          <w:b/>
        </w:rPr>
      </w:pPr>
      <w:r>
        <w:rPr>
          <w:rFonts w:ascii="Calibri" w:hAnsi="Calibri" w:cs="Tahoma"/>
          <w:b/>
        </w:rPr>
        <w:t>drs. I Rensink,</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sidRPr="00AA41DA">
        <w:rPr>
          <w:rFonts w:ascii="Calibri" w:hAnsi="Calibri"/>
          <w:b/>
        </w:rPr>
        <w:tab/>
      </w:r>
      <w:r>
        <w:rPr>
          <w:rFonts w:ascii="Calibri" w:hAnsi="Calibri"/>
          <w:b/>
        </w:rPr>
        <w:tab/>
      </w:r>
      <w:r w:rsidRPr="00AA41DA">
        <w:rPr>
          <w:rFonts w:ascii="Calibri" w:hAnsi="Calibri"/>
          <w:b/>
        </w:rPr>
        <w:t>mr. M. Boumans MBA MPM,</w:t>
      </w:r>
    </w:p>
    <w:p w14:paraId="011A2A9A" w14:textId="77777777" w:rsidR="00E01150" w:rsidRDefault="00E01150" w:rsidP="00E01150">
      <w:r w:rsidRPr="00AA41DA">
        <w:rPr>
          <w:rFonts w:ascii="Calibri" w:hAnsi="Calibri" w:cs="Tahoma"/>
          <w:b/>
        </w:rPr>
        <w:t>secretaris/directeur</w:t>
      </w:r>
      <w:r w:rsidRPr="00AA41DA">
        <w:rPr>
          <w:rFonts w:ascii="Calibri" w:hAnsi="Calibri"/>
          <w:b/>
        </w:rPr>
        <w:t xml:space="preserve"> </w:t>
      </w:r>
      <w:r w:rsidRPr="00AA41DA">
        <w:rPr>
          <w:rFonts w:ascii="Calibri" w:hAnsi="Calibri"/>
          <w:b/>
        </w:rPr>
        <w:tab/>
      </w:r>
      <w:r w:rsidRPr="00AA41DA">
        <w:rPr>
          <w:rFonts w:ascii="Calibri" w:hAnsi="Calibri"/>
          <w:b/>
        </w:rPr>
        <w:tab/>
      </w:r>
      <w:r w:rsidRPr="00AA41DA">
        <w:rPr>
          <w:rFonts w:ascii="Calibri" w:hAnsi="Calibri"/>
          <w:b/>
        </w:rPr>
        <w:tab/>
      </w:r>
      <w:r>
        <w:rPr>
          <w:rFonts w:ascii="Calibri" w:hAnsi="Calibri"/>
          <w:b/>
        </w:rPr>
        <w:tab/>
      </w:r>
      <w:r w:rsidRPr="00AA41DA">
        <w:rPr>
          <w:rFonts w:ascii="Calibri" w:hAnsi="Calibri"/>
          <w:b/>
        </w:rPr>
        <w:t>voorzitte</w:t>
      </w:r>
      <w:r>
        <w:rPr>
          <w:rFonts w:ascii="Calibri" w:hAnsi="Calibri"/>
          <w:b/>
        </w:rPr>
        <w:t>r</w:t>
      </w:r>
    </w:p>
    <w:p w14:paraId="13C71804" w14:textId="63E11722" w:rsidR="00C0251C" w:rsidRDefault="00894848">
      <w:r>
        <w:tab/>
      </w:r>
    </w:p>
    <w:sectPr w:rsidR="00C0251C" w:rsidSect="00C349B2">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07CE4" w14:textId="77777777" w:rsidR="004C0E87" w:rsidRDefault="004C0E87">
      <w:pPr>
        <w:spacing w:after="0" w:line="240" w:lineRule="auto"/>
      </w:pPr>
      <w:r>
        <w:separator/>
      </w:r>
    </w:p>
  </w:endnote>
  <w:endnote w:type="continuationSeparator" w:id="0">
    <w:p w14:paraId="21667DEA" w14:textId="77777777" w:rsidR="004C0E87" w:rsidRDefault="004C0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4641A" w14:textId="77777777" w:rsidR="007B6497" w:rsidRDefault="00015C51" w:rsidP="007B6497">
    <w:pPr>
      <w:pStyle w:val="Koptekst"/>
      <w:jc w:val="right"/>
    </w:pPr>
    <w:r>
      <w:t xml:space="preserve">Pagina </w:t>
    </w:r>
    <w:sdt>
      <w:sdtPr>
        <w:id w:val="-11951508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3</w:t>
        </w:r>
        <w:r>
          <w:rPr>
            <w:noProof/>
          </w:rPr>
          <w:fldChar w:fldCharType="end"/>
        </w:r>
      </w:sdtContent>
    </w:sdt>
  </w:p>
  <w:p w14:paraId="74D10558" w14:textId="77777777" w:rsidR="007B6497" w:rsidRDefault="007B649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BB51" w14:textId="77777777" w:rsidR="004C0E87" w:rsidRDefault="004C0E87">
      <w:pPr>
        <w:spacing w:after="0" w:line="240" w:lineRule="auto"/>
      </w:pPr>
      <w:r>
        <w:separator/>
      </w:r>
    </w:p>
  </w:footnote>
  <w:footnote w:type="continuationSeparator" w:id="0">
    <w:p w14:paraId="2E4DCEE0" w14:textId="77777777" w:rsidR="004C0E87" w:rsidRDefault="004C0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1118" w14:textId="77777777" w:rsidR="00C0251C" w:rsidRDefault="00015C51">
    <w:r>
      <w:rPr>
        <w:noProof/>
      </w:rPr>
      <w:drawing>
        <wp:inline distT="0" distB="0" distL="0" distR="0" wp14:anchorId="610C5E4F" wp14:editId="328AF1AA">
          <wp:extent cx="2314575" cy="952499"/>
          <wp:effectExtent l="0" t="0" r="0" b="2540"/>
          <wp:docPr id="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Bitmap Image.png"/>
                  <pic:cNvPicPr/>
                </pic:nvPicPr>
                <pic:blipFill>
                  <a:blip r:embed="rId1" cstate="print"/>
                  <a:stretch>
                    <a:fillRect/>
                  </a:stretch>
                </pic:blipFill>
                <pic:spPr>
                  <a:xfrm>
                    <a:off x="0" y="0"/>
                    <a:ext cx="2314575" cy="9524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167EF"/>
    <w:multiLevelType w:val="hybridMultilevel"/>
    <w:tmpl w:val="4DD085CE"/>
    <w:lvl w:ilvl="0" w:tplc="05609C3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205236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0932"/>
    <w:rsid w:val="000114C5"/>
    <w:rsid w:val="00015C51"/>
    <w:rsid w:val="000765F1"/>
    <w:rsid w:val="00091AF9"/>
    <w:rsid w:val="000B4464"/>
    <w:rsid w:val="0011480C"/>
    <w:rsid w:val="001155DC"/>
    <w:rsid w:val="00130FB4"/>
    <w:rsid w:val="0021023F"/>
    <w:rsid w:val="002147A7"/>
    <w:rsid w:val="00216694"/>
    <w:rsid w:val="00220969"/>
    <w:rsid w:val="002221A4"/>
    <w:rsid w:val="00243C8D"/>
    <w:rsid w:val="00296F95"/>
    <w:rsid w:val="00297B37"/>
    <w:rsid w:val="002A7224"/>
    <w:rsid w:val="002D20D3"/>
    <w:rsid w:val="00330932"/>
    <w:rsid w:val="003632CD"/>
    <w:rsid w:val="00386483"/>
    <w:rsid w:val="003D46CB"/>
    <w:rsid w:val="00454643"/>
    <w:rsid w:val="00474CFE"/>
    <w:rsid w:val="004905E1"/>
    <w:rsid w:val="004A3A5A"/>
    <w:rsid w:val="004C0E87"/>
    <w:rsid w:val="005018B7"/>
    <w:rsid w:val="005026E8"/>
    <w:rsid w:val="0052693E"/>
    <w:rsid w:val="00565F3F"/>
    <w:rsid w:val="0059315B"/>
    <w:rsid w:val="0060444A"/>
    <w:rsid w:val="00624F9C"/>
    <w:rsid w:val="006322C7"/>
    <w:rsid w:val="00660D44"/>
    <w:rsid w:val="00664935"/>
    <w:rsid w:val="00681599"/>
    <w:rsid w:val="006A361E"/>
    <w:rsid w:val="006B6EFE"/>
    <w:rsid w:val="006C5690"/>
    <w:rsid w:val="006F7248"/>
    <w:rsid w:val="007007CA"/>
    <w:rsid w:val="00740642"/>
    <w:rsid w:val="00765C99"/>
    <w:rsid w:val="00770959"/>
    <w:rsid w:val="0079406A"/>
    <w:rsid w:val="007B6497"/>
    <w:rsid w:val="00806BD9"/>
    <w:rsid w:val="00893F74"/>
    <w:rsid w:val="00894848"/>
    <w:rsid w:val="0090573B"/>
    <w:rsid w:val="00931094"/>
    <w:rsid w:val="00952C96"/>
    <w:rsid w:val="00973F75"/>
    <w:rsid w:val="009901BF"/>
    <w:rsid w:val="009C525F"/>
    <w:rsid w:val="009D0BB3"/>
    <w:rsid w:val="009E6909"/>
    <w:rsid w:val="00AF31C3"/>
    <w:rsid w:val="00B03D01"/>
    <w:rsid w:val="00B67408"/>
    <w:rsid w:val="00BA5135"/>
    <w:rsid w:val="00BB096C"/>
    <w:rsid w:val="00C0251C"/>
    <w:rsid w:val="00C26286"/>
    <w:rsid w:val="00C27A88"/>
    <w:rsid w:val="00C3614C"/>
    <w:rsid w:val="00C44385"/>
    <w:rsid w:val="00CD0A66"/>
    <w:rsid w:val="00D4235A"/>
    <w:rsid w:val="00D62808"/>
    <w:rsid w:val="00DA0BAB"/>
    <w:rsid w:val="00DF080B"/>
    <w:rsid w:val="00E01150"/>
    <w:rsid w:val="00E832E2"/>
    <w:rsid w:val="00E96A60"/>
    <w:rsid w:val="00EA6F70"/>
    <w:rsid w:val="00EB2228"/>
    <w:rsid w:val="00ED5785"/>
    <w:rsid w:val="00F15FDD"/>
    <w:rsid w:val="00F25ED7"/>
    <w:rsid w:val="00F377ED"/>
    <w:rsid w:val="00F46781"/>
    <w:rsid w:val="00F97088"/>
    <w:rsid w:val="00FC4557"/>
    <w:rsid w:val="00FD1A89"/>
    <w:rsid w:val="00FD51E9"/>
    <w:rsid w:val="00FF1B45"/>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C29DA5"/>
  <w15:chartTrackingRefBased/>
  <w15:docId w15:val="{8D392AA7-2176-4D6F-9FE9-CA8C4199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next w:val="Geenafstand"/>
    <w:qFormat/>
    <w:pPr>
      <w:spacing w:after="40" w:line="259" w:lineRule="auto"/>
    </w:pPr>
    <w:rPr>
      <w:sz w:val="22"/>
      <w:szCs w:val="22"/>
    </w:rPr>
  </w:style>
  <w:style w:type="paragraph" w:styleId="Kop1">
    <w:name w:val="heading 1"/>
    <w:basedOn w:val="Standaard"/>
    <w:next w:val="Standaard"/>
    <w:link w:val="Kop1Char"/>
    <w:uiPriority w:val="9"/>
    <w:qFormat/>
    <w:rsid w:val="00E3611B"/>
    <w:pPr>
      <w:keepNext/>
      <w:keepLines/>
      <w:spacing w:before="240" w:after="0"/>
      <w:outlineLvl w:val="0"/>
    </w:pPr>
    <w:rPr>
      <w:rFonts w:ascii="Calibri" w:eastAsia="Times New Roman" w:hAnsi="Calibri"/>
      <w:color w:val="2E74B5"/>
      <w:sz w:val="28"/>
      <w:szCs w:val="28"/>
    </w:rPr>
  </w:style>
  <w:style w:type="paragraph" w:styleId="Kop2">
    <w:name w:val="heading 2"/>
    <w:basedOn w:val="Standaard"/>
    <w:next w:val="Standaard"/>
    <w:link w:val="Kop2Char"/>
    <w:uiPriority w:val="9"/>
    <w:qFormat/>
    <w:rsid w:val="006F6838"/>
    <w:pPr>
      <w:keepNext/>
      <w:keepLines/>
      <w:spacing w:before="40" w:after="0"/>
      <w:outlineLvl w:val="1"/>
    </w:pPr>
    <w:rPr>
      <w:rFonts w:ascii="Calibri" w:eastAsia="Times New Roman" w:hAnsi="Calibri"/>
      <w:color w:val="2E74B5"/>
      <w:sz w:val="26"/>
      <w:szCs w:val="26"/>
    </w:rPr>
  </w:style>
  <w:style w:type="paragraph" w:styleId="Kop3">
    <w:name w:val="heading 3"/>
    <w:basedOn w:val="Standaard"/>
    <w:next w:val="Standaard"/>
    <w:link w:val="Kop3Char"/>
    <w:uiPriority w:val="9"/>
    <w:qFormat/>
    <w:rsid w:val="00234347"/>
    <w:pPr>
      <w:keepNext/>
      <w:keepLines/>
      <w:spacing w:before="120" w:after="0"/>
      <w:outlineLvl w:val="2"/>
    </w:pPr>
    <w:rPr>
      <w:rFonts w:ascii="Calibri" w:eastAsia="Times New Roman" w:hAnsi="Calibri"/>
      <w:color w:val="2E74B5"/>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611B"/>
    <w:rPr>
      <w:rFonts w:ascii="Calibri" w:eastAsia="Times New Roman" w:hAnsi="Calibri" w:cs="Times New Roman"/>
      <w:color w:val="2E74B5"/>
      <w:sz w:val="28"/>
      <w:szCs w:val="28"/>
    </w:rPr>
  </w:style>
  <w:style w:type="paragraph" w:styleId="Titel">
    <w:name w:val="Title"/>
    <w:basedOn w:val="Standaard"/>
    <w:next w:val="Standaard"/>
    <w:link w:val="TitelChar"/>
    <w:uiPriority w:val="10"/>
    <w:qFormat/>
    <w:rsid w:val="00E3611B"/>
    <w:pPr>
      <w:spacing w:after="0" w:line="240" w:lineRule="auto"/>
      <w:contextualSpacing/>
    </w:pPr>
    <w:rPr>
      <w:rFonts w:ascii="Calibri" w:eastAsia="Times New Roman" w:hAnsi="Calibri"/>
      <w:spacing w:val="-10"/>
      <w:kern w:val="28"/>
      <w:sz w:val="56"/>
      <w:szCs w:val="56"/>
    </w:rPr>
  </w:style>
  <w:style w:type="character" w:customStyle="1" w:styleId="TitelChar">
    <w:name w:val="Titel Char"/>
    <w:basedOn w:val="Standaardalinea-lettertype"/>
    <w:link w:val="Titel"/>
    <w:uiPriority w:val="10"/>
    <w:rsid w:val="00E3611B"/>
    <w:rPr>
      <w:rFonts w:ascii="Calibri" w:eastAsia="Times New Roman" w:hAnsi="Calibri" w:cs="Times New Roman"/>
      <w:spacing w:val="-10"/>
      <w:kern w:val="28"/>
      <w:sz w:val="56"/>
      <w:szCs w:val="56"/>
    </w:rPr>
  </w:style>
  <w:style w:type="table" w:styleId="Tabelraster">
    <w:name w:val="Table Grid"/>
    <w:basedOn w:val="Standaardtabel"/>
    <w:uiPriority w:val="39"/>
    <w:rsid w:val="00BB0D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1"/>
    <w:qFormat/>
    <w:rsid w:val="0098645D"/>
    <w:rPr>
      <w:sz w:val="22"/>
      <w:szCs w:val="22"/>
    </w:rPr>
  </w:style>
  <w:style w:type="paragraph" w:styleId="Koptekst">
    <w:name w:val="header"/>
    <w:basedOn w:val="Standaard"/>
    <w:link w:val="KoptekstChar"/>
    <w:uiPriority w:val="99"/>
    <w:unhideWhenUsed/>
    <w:rsid w:val="0021781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1781A"/>
  </w:style>
  <w:style w:type="paragraph" w:styleId="Voettekst">
    <w:name w:val="footer"/>
    <w:basedOn w:val="Standaard"/>
    <w:link w:val="VoettekstChar"/>
    <w:uiPriority w:val="99"/>
    <w:unhideWhenUsed/>
    <w:rsid w:val="0021781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1781A"/>
  </w:style>
  <w:style w:type="character" w:customStyle="1" w:styleId="Kop2Char">
    <w:name w:val="Kop 2 Char"/>
    <w:basedOn w:val="Standaardalinea-lettertype"/>
    <w:link w:val="Kop2"/>
    <w:uiPriority w:val="9"/>
    <w:rsid w:val="006F6838"/>
    <w:rPr>
      <w:rFonts w:ascii="Calibri" w:eastAsia="Times New Roman" w:hAnsi="Calibri" w:cs="Times New Roman"/>
      <w:color w:val="2E74B5"/>
      <w:sz w:val="26"/>
      <w:szCs w:val="26"/>
    </w:rPr>
  </w:style>
  <w:style w:type="character" w:customStyle="1" w:styleId="Kop3Char">
    <w:name w:val="Kop 3 Char"/>
    <w:basedOn w:val="Standaardalinea-lettertype"/>
    <w:link w:val="Kop3"/>
    <w:uiPriority w:val="9"/>
    <w:rsid w:val="00234347"/>
    <w:rPr>
      <w:rFonts w:ascii="Calibri" w:eastAsia="Times New Roman" w:hAnsi="Calibri" w:cs="Times New Roman"/>
      <w:color w:val="2E74B5"/>
      <w:sz w:val="24"/>
      <w:szCs w:val="24"/>
    </w:rPr>
  </w:style>
  <w:style w:type="table" w:customStyle="1" w:styleId="Tabelraster1">
    <w:name w:val="Tabelraster1"/>
    <w:basedOn w:val="Standaardtabel"/>
    <w:next w:val="Tabelraster"/>
    <w:uiPriority w:val="39"/>
    <w:rsid w:val="0050792F"/>
    <w:rPr>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D46CB"/>
    <w:pPr>
      <w:ind w:left="720"/>
      <w:contextualSpacing/>
    </w:pPr>
  </w:style>
  <w:style w:type="character" w:customStyle="1" w:styleId="GeenafstandChar">
    <w:name w:val="Geen afstand Char"/>
    <w:basedOn w:val="Standaardalinea-lettertype"/>
    <w:link w:val="Geenafstand"/>
    <w:uiPriority w:val="1"/>
    <w:rsid w:val="00E01150"/>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760159">
      <w:bodyDiv w:val="1"/>
      <w:marLeft w:val="0"/>
      <w:marRight w:val="0"/>
      <w:marTop w:val="0"/>
      <w:marBottom w:val="0"/>
      <w:divBdr>
        <w:top w:val="none" w:sz="0" w:space="0" w:color="auto"/>
        <w:left w:val="none" w:sz="0" w:space="0" w:color="auto"/>
        <w:bottom w:val="none" w:sz="0" w:space="0" w:color="auto"/>
        <w:right w:val="none" w:sz="0" w:space="0" w:color="auto"/>
      </w:divBdr>
    </w:div>
    <w:div w:id="436274516">
      <w:bodyDiv w:val="1"/>
      <w:marLeft w:val="0"/>
      <w:marRight w:val="0"/>
      <w:marTop w:val="0"/>
      <w:marBottom w:val="0"/>
      <w:divBdr>
        <w:top w:val="none" w:sz="0" w:space="0" w:color="auto"/>
        <w:left w:val="none" w:sz="0" w:space="0" w:color="auto"/>
        <w:bottom w:val="none" w:sz="0" w:space="0" w:color="auto"/>
        <w:right w:val="none" w:sz="0" w:space="0" w:color="auto"/>
      </w:divBdr>
    </w:div>
    <w:div w:id="473823103">
      <w:bodyDiv w:val="1"/>
      <w:marLeft w:val="0"/>
      <w:marRight w:val="0"/>
      <w:marTop w:val="0"/>
      <w:marBottom w:val="0"/>
      <w:divBdr>
        <w:top w:val="none" w:sz="0" w:space="0" w:color="auto"/>
        <w:left w:val="none" w:sz="0" w:space="0" w:color="auto"/>
        <w:bottom w:val="none" w:sz="0" w:space="0" w:color="auto"/>
        <w:right w:val="none" w:sz="0" w:space="0" w:color="auto"/>
      </w:divBdr>
    </w:div>
    <w:div w:id="565205133">
      <w:bodyDiv w:val="1"/>
      <w:marLeft w:val="0"/>
      <w:marRight w:val="0"/>
      <w:marTop w:val="0"/>
      <w:marBottom w:val="0"/>
      <w:divBdr>
        <w:top w:val="none" w:sz="0" w:space="0" w:color="auto"/>
        <w:left w:val="none" w:sz="0" w:space="0" w:color="auto"/>
        <w:bottom w:val="none" w:sz="0" w:space="0" w:color="auto"/>
        <w:right w:val="none" w:sz="0" w:space="0" w:color="auto"/>
      </w:divBdr>
    </w:div>
    <w:div w:id="1159890636">
      <w:bodyDiv w:val="1"/>
      <w:marLeft w:val="0"/>
      <w:marRight w:val="0"/>
      <w:marTop w:val="0"/>
      <w:marBottom w:val="0"/>
      <w:divBdr>
        <w:top w:val="none" w:sz="0" w:space="0" w:color="auto"/>
        <w:left w:val="none" w:sz="0" w:space="0" w:color="auto"/>
        <w:bottom w:val="none" w:sz="0" w:space="0" w:color="auto"/>
        <w:right w:val="none" w:sz="0" w:space="0" w:color="auto"/>
      </w:divBdr>
    </w:div>
    <w:div w:id="1307752580">
      <w:bodyDiv w:val="1"/>
      <w:marLeft w:val="0"/>
      <w:marRight w:val="0"/>
      <w:marTop w:val="0"/>
      <w:marBottom w:val="0"/>
      <w:divBdr>
        <w:top w:val="none" w:sz="0" w:space="0" w:color="auto"/>
        <w:left w:val="none" w:sz="0" w:space="0" w:color="auto"/>
        <w:bottom w:val="none" w:sz="0" w:space="0" w:color="auto"/>
        <w:right w:val="none" w:sz="0" w:space="0" w:color="auto"/>
      </w:divBdr>
    </w:div>
    <w:div w:id="1446339704">
      <w:bodyDiv w:val="1"/>
      <w:marLeft w:val="0"/>
      <w:marRight w:val="0"/>
      <w:marTop w:val="0"/>
      <w:marBottom w:val="0"/>
      <w:divBdr>
        <w:top w:val="none" w:sz="0" w:space="0" w:color="auto"/>
        <w:left w:val="none" w:sz="0" w:space="0" w:color="auto"/>
        <w:bottom w:val="none" w:sz="0" w:space="0" w:color="auto"/>
        <w:right w:val="none" w:sz="0" w:space="0" w:color="auto"/>
      </w:divBdr>
    </w:div>
    <w:div w:id="1657052258">
      <w:bodyDiv w:val="1"/>
      <w:marLeft w:val="0"/>
      <w:marRight w:val="0"/>
      <w:marTop w:val="0"/>
      <w:marBottom w:val="0"/>
      <w:divBdr>
        <w:top w:val="none" w:sz="0" w:space="0" w:color="auto"/>
        <w:left w:val="none" w:sz="0" w:space="0" w:color="auto"/>
        <w:bottom w:val="none" w:sz="0" w:space="0" w:color="auto"/>
        <w:right w:val="none" w:sz="0" w:space="0" w:color="auto"/>
      </w:divBdr>
    </w:div>
    <w:div w:id="2078553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iBabs Theme">
  <a:themeElements>
    <a:clrScheme name="iBabs">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Babs">
      <a:majorFont>
        <a:latin typeface="Calibri"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Bab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3F5D7-8F47-44AC-A324-DA5EABB83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3</Pages>
  <Words>912</Words>
  <Characters>5020</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Agenda Algemeen Bestuur 30 oktober 2025</vt:lpstr>
      <vt:lpstr/>
    </vt:vector>
  </TitlesOfParts>
  <Company>regioachterhoek</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Algemeen Bestuur 30 oktober 2025</dc:title>
  <dc:creator>iBabs</dc:creator>
  <cp:lastModifiedBy>Stortelder, Wilma</cp:lastModifiedBy>
  <cp:revision>25</cp:revision>
  <dcterms:created xsi:type="dcterms:W3CDTF">2025-10-30T13:32:00Z</dcterms:created>
  <dcterms:modified xsi:type="dcterms:W3CDTF">2025-11-05T09:51:00Z</dcterms:modified>
</cp:coreProperties>
</file>